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A4B0E">
      <w:pPr>
        <w:pStyle w:val="2"/>
        <w:spacing w:before="156" w:after="312" w:afterLines="100"/>
        <w:jc w:val="left"/>
        <w:rPr>
          <w:rFonts w:ascii="方正仿宋_GBK" w:eastAsia="方正仿宋_GBK" w:hAnsiTheme="majorEastAsia" w:cstheme="majorEastAsia"/>
          <w:sz w:val="28"/>
          <w:szCs w:val="28"/>
          <w:highlight w:val="none"/>
        </w:rPr>
      </w:pPr>
      <w:r>
        <w:rPr>
          <w:rFonts w:hint="eastAsia" w:ascii="方正仿宋_GBK" w:eastAsia="方正仿宋_GBK" w:hAnsiTheme="majorEastAsia" w:cstheme="majorEastAsia"/>
          <w:sz w:val="28"/>
          <w:szCs w:val="28"/>
          <w:highlight w:val="none"/>
        </w:rPr>
        <w:t>附件4</w:t>
      </w:r>
    </w:p>
    <w:p w14:paraId="0B3E062C">
      <w:pPr>
        <w:pStyle w:val="2"/>
        <w:spacing w:before="156" w:after="312" w:afterLines="100"/>
        <w:rPr>
          <w:rFonts w:asciiTheme="majorEastAsia" w:hAnsiTheme="majorEastAsia" w:eastAsiaTheme="majorEastAsia" w:cstheme="majorEastAsia"/>
          <w:b w:val="0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highlight w:val="none"/>
        </w:rPr>
        <w:t>蚌埠学院采购项目需求表(工程类)</w:t>
      </w:r>
    </w:p>
    <w:p w14:paraId="657F6E4B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 xml:space="preserve">项目单位：（单位公章） </w:t>
      </w:r>
      <w:r>
        <w:rPr>
          <w:rFonts w:eastAsia="宋体" w:cs="宋体"/>
          <w:b/>
          <w:highlight w:val="none"/>
        </w:rPr>
        <w:t xml:space="preserve">                       </w:t>
      </w:r>
      <w:r>
        <w:rPr>
          <w:rFonts w:hint="eastAsia" w:eastAsia="宋体" w:cs="宋体"/>
          <w:b/>
          <w:highlight w:val="none"/>
        </w:rPr>
        <w:t>负责人签字：</w:t>
      </w:r>
    </w:p>
    <w:p w14:paraId="64B728CF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一、需求概况</w:t>
      </w:r>
      <w:r>
        <w:rPr>
          <w:rFonts w:eastAsia="宋体" w:cs="宋体"/>
          <w:b/>
          <w:highlight w:val="none"/>
        </w:rPr>
        <w:t xml:space="preserve">                                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1701"/>
        <w:gridCol w:w="2409"/>
      </w:tblGrid>
      <w:tr w14:paraId="6567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566D0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项目名称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61CB2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</w:p>
        </w:tc>
      </w:tr>
      <w:tr w14:paraId="251EB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1E30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项目预算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FEDC2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  <w:u w:val="single"/>
              </w:rPr>
              <w:t xml:space="preserve">       </w:t>
            </w:r>
            <w:r>
              <w:rPr>
                <w:rFonts w:hint="eastAsia" w:eastAsia="宋体" w:cs="宋体"/>
                <w:highlight w:val="none"/>
              </w:rPr>
              <w:t>万元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0E88A">
            <w:pPr>
              <w:adjustRightInd w:val="0"/>
              <w:snapToGrid w:val="0"/>
              <w:jc w:val="center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资金来源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5F7C3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</w:p>
        </w:tc>
      </w:tr>
      <w:tr w14:paraId="4F37A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A1010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最高限价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702E9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  <w:u w:val="single"/>
              </w:rPr>
              <w:t xml:space="preserve">       </w:t>
            </w:r>
            <w:r>
              <w:rPr>
                <w:rFonts w:hint="eastAsia" w:eastAsia="宋体" w:cs="宋体"/>
                <w:highlight w:val="none"/>
              </w:rPr>
              <w:t>万元</w:t>
            </w:r>
            <w:r>
              <w:rPr>
                <w:rFonts w:hint="eastAsia" w:eastAsia="宋体" w:cs="宋体"/>
                <w:i/>
                <w:iCs/>
                <w:highlight w:val="none"/>
              </w:rPr>
              <w:t>(清单控制价)</w:t>
            </w:r>
          </w:p>
        </w:tc>
      </w:tr>
      <w:tr w14:paraId="4AE54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4D096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项目概况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2BF65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如实填写</w:t>
            </w:r>
          </w:p>
        </w:tc>
      </w:tr>
      <w:tr w14:paraId="7534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084AE">
            <w:pPr>
              <w:jc w:val="center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  <w:lang w:val="en-US" w:eastAsia="zh-CN"/>
              </w:rPr>
              <w:t>项目立项时间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4C29D">
            <w:pPr>
              <w:autoSpaceDE w:val="0"/>
              <w:autoSpaceDN w:val="0"/>
              <w:adjustRightInd w:val="0"/>
              <w:rPr>
                <w:rFonts w:hint="eastAsia"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  <w:lang w:val="en-US" w:eastAsia="zh-CN"/>
              </w:rPr>
              <w:t>例如：X年X月X日经第X次党委会研究通过</w:t>
            </w:r>
          </w:p>
        </w:tc>
      </w:tr>
      <w:tr w14:paraId="1620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DA884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项目联系人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A54B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姓名、联系方式</w:t>
            </w:r>
          </w:p>
        </w:tc>
      </w:tr>
      <w:tr w14:paraId="795A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FEEAD2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图纸资料</w:t>
            </w:r>
          </w:p>
          <w:p w14:paraId="50835866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（另附）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3204A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 w:cs="宋体"/>
                <w:i/>
                <w:iCs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设计、施工等图纸：</w:t>
            </w:r>
            <w:r>
              <w:rPr>
                <w:rFonts w:ascii="宋体" w:hAnsi="宋体" w:eastAsia="宋体"/>
                <w:highlight w:val="none"/>
              </w:rPr>
              <w:t xml:space="preserve"> (</w:t>
            </w:r>
            <w:r>
              <w:rPr>
                <w:rFonts w:hint="eastAsia" w:ascii="宋体" w:hAnsi="宋体" w:eastAsia="宋体"/>
                <w:highlight w:val="none"/>
              </w:rPr>
              <w:t>已提供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；未提供</w:t>
            </w:r>
            <w:r>
              <w:rPr>
                <w:rFonts w:ascii="宋体" w:hAnsi="宋体" w:eastAsia="宋体"/>
                <w:highlight w:val="none"/>
              </w:rPr>
              <w:t>□)</w:t>
            </w:r>
          </w:p>
        </w:tc>
      </w:tr>
      <w:tr w14:paraId="06EE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83CE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38BF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 w:cs="宋体"/>
                <w:i/>
                <w:iCs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 xml:space="preserve">工程量清单等： </w:t>
            </w:r>
            <w:r>
              <w:rPr>
                <w:rFonts w:ascii="宋体" w:hAnsi="宋体" w:eastAsia="宋体"/>
                <w:highlight w:val="none"/>
              </w:rPr>
              <w:t xml:space="preserve">    (</w:t>
            </w:r>
            <w:r>
              <w:rPr>
                <w:rFonts w:hint="eastAsia" w:ascii="宋体" w:hAnsi="宋体" w:eastAsia="宋体"/>
                <w:highlight w:val="none"/>
              </w:rPr>
              <w:t>已提供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；未提供</w:t>
            </w:r>
            <w:r>
              <w:rPr>
                <w:rFonts w:ascii="宋体" w:hAnsi="宋体" w:eastAsia="宋体"/>
                <w:highlight w:val="none"/>
              </w:rPr>
              <w:t>□)</w:t>
            </w:r>
          </w:p>
        </w:tc>
      </w:tr>
      <w:tr w14:paraId="11678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B422A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bCs/>
                <w:highlight w:val="none"/>
              </w:rPr>
              <w:t>采购需求论证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613F0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是□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ascii="宋体" w:hAnsi="宋体" w:eastAsia="宋体"/>
                <w:highlight w:val="none"/>
              </w:rPr>
              <w:t>否□</w:t>
            </w:r>
          </w:p>
        </w:tc>
      </w:tr>
      <w:tr w14:paraId="49C9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3CACB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付款方式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B0E0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</w:p>
        </w:tc>
      </w:tr>
      <w:tr w14:paraId="79A75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98AAD">
            <w:pPr>
              <w:adjustRightInd w:val="0"/>
              <w:snapToGrid w:val="0"/>
              <w:jc w:val="center"/>
              <w:rPr>
                <w:rFonts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是否设置</w:t>
            </w:r>
            <w:r>
              <w:rPr>
                <w:rFonts w:hint="eastAsia" w:eastAsia="宋体" w:cs="宋体"/>
                <w:b/>
                <w:highlight w:val="none"/>
                <w:lang w:val="en-US" w:eastAsia="zh-CN"/>
              </w:rPr>
              <w:t>暂列</w:t>
            </w:r>
            <w:r>
              <w:rPr>
                <w:rFonts w:hint="eastAsia" w:eastAsia="宋体" w:cs="宋体"/>
                <w:b/>
                <w:highlight w:val="none"/>
              </w:rPr>
              <w:t>金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9CBEA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是□,</w:t>
            </w:r>
            <w:r>
              <w:rPr>
                <w:rFonts w:hint="eastAsia" w:ascii="宋体" w:hAnsi="宋体" w:eastAsia="宋体"/>
                <w:highlight w:val="none"/>
              </w:rPr>
              <w:t>预留金</w:t>
            </w:r>
            <w:r>
              <w:rPr>
                <w:rFonts w:ascii="宋体" w:hAnsi="宋体" w:eastAsia="宋体"/>
                <w:highlight w:val="none"/>
                <w:u w:val="single"/>
              </w:rPr>
              <w:t xml:space="preserve">    </w:t>
            </w:r>
            <w:r>
              <w:rPr>
                <w:rFonts w:ascii="宋体" w:hAnsi="宋体" w:eastAsia="宋体"/>
                <w:highlight w:val="none"/>
              </w:rPr>
              <w:t>%</w:t>
            </w:r>
          </w:p>
          <w:p w14:paraId="29B0AB46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否□</w:t>
            </w:r>
          </w:p>
        </w:tc>
      </w:tr>
      <w:tr w14:paraId="3B754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FF92D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施工工期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708B2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</w:p>
        </w:tc>
      </w:tr>
      <w:tr w14:paraId="75D9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7AA8">
            <w:pPr>
              <w:adjustRightInd w:val="0"/>
              <w:snapToGrid w:val="0"/>
              <w:jc w:val="center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  <w:lang w:eastAsia="zh-CN"/>
              </w:rPr>
              <w:t>履约保证金收取</w:t>
            </w:r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1BCBA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是否收取履约保证金。</w:t>
            </w: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1455F84A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1.</w:t>
            </w:r>
            <w:r>
              <w:rPr>
                <w:rFonts w:hint="eastAsia" w:eastAsia="宋体" w:cs="宋体"/>
                <w:highlight w:val="none"/>
              </w:rPr>
              <w:t>合同价的</w:t>
            </w:r>
            <w:r>
              <w:rPr>
                <w:rFonts w:hint="eastAsia" w:eastAsia="宋体" w:cs="宋体"/>
                <w:highlight w:val="none"/>
                <w:u w:val="single"/>
              </w:rPr>
              <w:t xml:space="preserve"> </w:t>
            </w:r>
            <w:r>
              <w:rPr>
                <w:rFonts w:hint="eastAsia" w:eastAsia="宋体" w:cs="宋体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eastAsia="宋体" w:cs="宋体"/>
                <w:highlight w:val="none"/>
              </w:rPr>
              <w:t>%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；（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不超过合同价的2.5%</w:t>
            </w:r>
            <w:r>
              <w:rPr>
                <w:rFonts w:hint="eastAsia" w:eastAsia="宋体" w:cs="宋体"/>
                <w:highlight w:val="none"/>
                <w:lang w:eastAsia="zh-CN"/>
              </w:rPr>
              <w:t>）</w:t>
            </w:r>
          </w:p>
          <w:p w14:paraId="6D719AAA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2.</w:t>
            </w:r>
            <w:r>
              <w:rPr>
                <w:rFonts w:hint="eastAsia" w:eastAsia="宋体" w:cs="宋体"/>
                <w:highlight w:val="none"/>
              </w:rPr>
              <w:t>收取单位：蚌埠学院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</w:t>
            </w:r>
          </w:p>
          <w:p w14:paraId="0C1C7A2A">
            <w:pPr>
              <w:autoSpaceDE w:val="0"/>
              <w:autoSpaceDN w:val="0"/>
              <w:adjustRightInd w:val="0"/>
              <w:ind w:firstLine="105" w:firstLineChars="50"/>
              <w:rPr>
                <w:rFonts w:hint="eastAsia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3.</w:t>
            </w:r>
            <w:r>
              <w:rPr>
                <w:rFonts w:hint="eastAsia" w:eastAsia="宋体" w:cs="宋体"/>
                <w:highlight w:val="none"/>
              </w:rPr>
              <w:t>收取账号：1281401021000406118</w:t>
            </w:r>
            <w:r>
              <w:rPr>
                <w:rFonts w:hint="eastAsia" w:eastAsia="宋体" w:cs="宋体"/>
                <w:highlight w:val="none"/>
                <w:lang w:eastAsia="zh-CN"/>
              </w:rPr>
              <w:t>；</w:t>
            </w:r>
          </w:p>
          <w:p w14:paraId="49D61A4A">
            <w:pPr>
              <w:autoSpaceDE w:val="0"/>
              <w:autoSpaceDN w:val="0"/>
              <w:adjustRightInd w:val="0"/>
              <w:ind w:firstLine="105" w:firstLineChars="5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>4.</w:t>
            </w:r>
            <w:r>
              <w:rPr>
                <w:rFonts w:hint="eastAsia" w:eastAsia="宋体" w:cs="宋体"/>
                <w:highlight w:val="none"/>
              </w:rPr>
              <w:t>退还时间：</w:t>
            </w:r>
            <w:r>
              <w:rPr>
                <w:rFonts w:hint="eastAsia" w:eastAsia="宋体" w:cs="宋体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eastAsia="宋体" w:cs="宋体"/>
                <w:highlight w:val="none"/>
              </w:rPr>
              <w:t>。</w:t>
            </w:r>
          </w:p>
        </w:tc>
      </w:tr>
    </w:tbl>
    <w:p w14:paraId="1CB98620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二、报价要求</w:t>
      </w:r>
    </w:p>
    <w:p w14:paraId="145B3160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三、其他要求</w:t>
      </w:r>
    </w:p>
    <w:p w14:paraId="0981E8C0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四、工程量清单及清单控制价</w:t>
      </w:r>
    </w:p>
    <w:p w14:paraId="57CABC0E">
      <w:pPr>
        <w:widowControl/>
        <w:adjustRightInd w:val="0"/>
        <w:snapToGrid w:val="0"/>
        <w:spacing w:line="440" w:lineRule="exact"/>
        <w:ind w:firstLine="420" w:firstLineChars="200"/>
        <w:rPr>
          <w:highlight w:val="none"/>
        </w:rPr>
      </w:pPr>
      <w:r>
        <w:rPr>
          <w:rFonts w:hint="eastAsia" w:eastAsia="宋体" w:cs="宋体"/>
          <w:highlight w:val="none"/>
        </w:rPr>
        <w:t>项目如有清单控制价，请提供经造价咨询事务所编制并经业主盖章确认的清单控制价。</w:t>
      </w:r>
    </w:p>
    <w:p w14:paraId="179D48AB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五、实施计划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3199"/>
        <w:gridCol w:w="3463"/>
      </w:tblGrid>
      <w:tr w14:paraId="4B80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98AF6">
            <w:pPr>
              <w:pStyle w:val="10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计划采购时间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4B3BF">
            <w:pPr>
              <w:autoSpaceDE w:val="0"/>
              <w:autoSpaceDN w:val="0"/>
              <w:adjustRightInd w:val="0"/>
              <w:snapToGrid w:val="0"/>
              <w:ind w:firstLine="420" w:firstLineChars="20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年   月   日到    年   月   日</w:t>
            </w:r>
          </w:p>
        </w:tc>
      </w:tr>
      <w:tr w14:paraId="59B7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6729">
            <w:pPr>
              <w:pStyle w:val="10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采购组织形式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93C40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□政府采购</w:t>
            </w:r>
          </w:p>
        </w:tc>
        <w:tc>
          <w:tcPr>
            <w:tcW w:w="3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95178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□校内统一采购</w:t>
            </w:r>
          </w:p>
        </w:tc>
      </w:tr>
      <w:tr w14:paraId="195B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90131">
            <w:pPr>
              <w:pStyle w:val="10"/>
              <w:spacing w:line="360" w:lineRule="auto"/>
              <w:jc w:val="center"/>
              <w:rPr>
                <w:rFonts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Times New Roman" w:hAnsi="Times New Roman" w:cs="宋体"/>
                <w:b/>
                <w:kern w:val="0"/>
                <w:sz w:val="24"/>
                <w:szCs w:val="24"/>
                <w:highlight w:val="none"/>
                <w:lang w:bidi="en-US"/>
              </w:rPr>
              <w:t>采购方式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3CF9C33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□公开招标</w:t>
            </w:r>
          </w:p>
          <w:p w14:paraId="7EA843D7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□邀请招标</w:t>
            </w:r>
          </w:p>
          <w:p w14:paraId="183F7DED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□竞争性谈判</w:t>
            </w:r>
          </w:p>
          <w:p w14:paraId="56CEB973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□竞争性磋商</w:t>
            </w:r>
          </w:p>
          <w:p w14:paraId="53AD4E23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□单一来源</w:t>
            </w:r>
          </w:p>
          <w:p w14:paraId="3A9B7AFE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□询价</w:t>
            </w:r>
          </w:p>
          <w:p w14:paraId="5E17DA37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</w:p>
        </w:tc>
        <w:tc>
          <w:tcPr>
            <w:tcW w:w="3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8B62D3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hint="eastAsia"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□比选</w:t>
            </w:r>
          </w:p>
          <w:p w14:paraId="17DE80BF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hint="eastAsia"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□框架协议</w:t>
            </w:r>
          </w:p>
        </w:tc>
      </w:tr>
      <w:tr w14:paraId="379B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909A8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支持中小企业发展</w:t>
            </w:r>
          </w:p>
          <w:p w14:paraId="25146114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政策措施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BB88F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.本项目专门面向中小企业（含监狱企业</w:t>
            </w:r>
            <w:r>
              <w:rPr>
                <w:rFonts w:hint="eastAsia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残疾人就业</w:t>
            </w:r>
            <w:r>
              <w:rPr>
                <w:rFonts w:hint="eastAsia" w:eastAsia="宋体" w:cs="宋体"/>
                <w:highlight w:val="none"/>
              </w:rPr>
              <w:t>）。是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592A262A">
            <w:pPr>
              <w:autoSpaceDE w:val="0"/>
              <w:autoSpaceDN w:val="0"/>
              <w:adjustRightInd w:val="0"/>
              <w:snapToGrid w:val="0"/>
              <w:ind w:left="210" w:hanging="210" w:hangingChars="100"/>
              <w:rPr>
                <w:rFonts w:ascii="宋体" w:hAnsi="宋体" w:eastAsia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.本项目非专门面向中小企业（含监狱企业</w:t>
            </w:r>
            <w:r>
              <w:rPr>
                <w:rFonts w:hint="eastAsia" w:eastAsia="宋体" w:cs="宋体"/>
                <w:highlight w:val="none"/>
                <w:lang w:eastAsia="zh-CN"/>
              </w:rPr>
              <w:t>，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残疾人就业</w:t>
            </w:r>
            <w:r>
              <w:rPr>
                <w:rFonts w:hint="eastAsia" w:eastAsia="宋体" w:cs="宋体"/>
                <w:highlight w:val="none"/>
              </w:rPr>
              <w:t>），仅评审时予以价格扣除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或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增加其价格得分</w:t>
            </w:r>
            <w:r>
              <w:rPr>
                <w:rFonts w:hint="eastAsia" w:eastAsia="宋体" w:cs="宋体"/>
                <w:highlight w:val="none"/>
              </w:rPr>
              <w:t>。是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69982D93">
            <w:pPr>
              <w:autoSpaceDE w:val="0"/>
              <w:autoSpaceDN w:val="0"/>
              <w:adjustRightInd w:val="0"/>
              <w:snapToGrid w:val="0"/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注：1.是否面向中小企业必须和意向公开表保持一致。</w:t>
            </w:r>
          </w:p>
          <w:p w14:paraId="6FF8B9EB">
            <w:pPr>
              <w:autoSpaceDE w:val="0"/>
              <w:autoSpaceDN w:val="0"/>
              <w:adjustRightInd w:val="0"/>
              <w:snapToGrid w:val="0"/>
              <w:ind w:left="178" w:leftChars="85" w:firstLine="180" w:firstLineChars="100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2.若第1条选“否”，则第2条选“是”；若第1条选“是”，则第2条不选。</w:t>
            </w:r>
          </w:p>
        </w:tc>
      </w:tr>
      <w:tr w14:paraId="4AE6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BECFA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项目是否分包</w:t>
            </w:r>
          </w:p>
          <w:p w14:paraId="773F0CBB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及分包预算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860F0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300BAC88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共分为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个包，第</w:t>
            </w: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万元，第</w:t>
            </w: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万元，第</w:t>
            </w:r>
            <w:r>
              <w:rPr>
                <w:rFonts w:eastAsia="宋体" w:cs="宋体"/>
                <w:highlight w:val="none"/>
              </w:rPr>
              <w:t>3</w:t>
            </w:r>
            <w:r>
              <w:rPr>
                <w:rFonts w:hint="eastAsia" w:eastAsia="宋体" w:cs="宋体"/>
                <w:highlight w:val="none"/>
              </w:rPr>
              <w:t>包：分包名称，</w:t>
            </w:r>
            <w:r>
              <w:rPr>
                <w:rFonts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eastAsia="宋体" w:cs="宋体"/>
                <w:highlight w:val="none"/>
              </w:rPr>
              <w:t>万元</w:t>
            </w:r>
            <w:r>
              <w:rPr>
                <w:rFonts w:eastAsia="宋体" w:cs="宋体"/>
                <w:highlight w:val="none"/>
              </w:rPr>
              <w:t>…………</w:t>
            </w:r>
          </w:p>
        </w:tc>
      </w:tr>
      <w:tr w14:paraId="4CC72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E4EF">
            <w:pPr>
              <w:widowControl/>
              <w:adjustRightInd w:val="0"/>
              <w:snapToGrid w:val="0"/>
              <w:rPr>
                <w:rFonts w:eastAsia="宋体"/>
                <w:b/>
                <w:highlight w:val="none"/>
              </w:rPr>
            </w:pP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5C92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</w:tc>
      </w:tr>
      <w:tr w14:paraId="179A8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A4E1A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供应商资格要求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2F8AA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1</w:t>
            </w:r>
            <w:r>
              <w:rPr>
                <w:rFonts w:hint="eastAsia" w:eastAsia="宋体" w:cs="宋体"/>
                <w:highlight w:val="none"/>
              </w:rPr>
              <w:t>、符合《中华人民共和国政府采购法》第二十二条规定；</w:t>
            </w:r>
          </w:p>
          <w:p w14:paraId="715A5497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2</w:t>
            </w:r>
            <w:r>
              <w:rPr>
                <w:rFonts w:hint="eastAsia" w:eastAsia="宋体" w:cs="宋体"/>
                <w:highlight w:val="none"/>
              </w:rPr>
              <w:t>、</w:t>
            </w:r>
            <w:r>
              <w:rPr>
                <w:rFonts w:eastAsia="宋体" w:cs="宋体"/>
                <w:highlight w:val="none"/>
              </w:rPr>
              <w:t>……</w:t>
            </w:r>
            <w:r>
              <w:rPr>
                <w:rFonts w:hint="eastAsia" w:eastAsia="宋体" w:cs="宋体"/>
                <w:highlight w:val="none"/>
              </w:rPr>
              <w:t>；</w:t>
            </w:r>
          </w:p>
          <w:p w14:paraId="316C25F5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highlight w:val="none"/>
              </w:rPr>
              <w:t>3</w:t>
            </w:r>
            <w:r>
              <w:rPr>
                <w:rFonts w:hint="eastAsia" w:eastAsia="宋体" w:cs="宋体"/>
                <w:highlight w:val="none"/>
              </w:rPr>
              <w:t>、</w:t>
            </w:r>
            <w:r>
              <w:rPr>
                <w:rFonts w:eastAsia="宋体" w:cs="宋体"/>
                <w:highlight w:val="none"/>
              </w:rPr>
              <w:t>……</w:t>
            </w:r>
            <w:r>
              <w:rPr>
                <w:rFonts w:hint="eastAsia" w:eastAsia="宋体" w:cs="宋体"/>
                <w:highlight w:val="none"/>
              </w:rPr>
              <w:t>；</w:t>
            </w:r>
          </w:p>
          <w:p w14:paraId="65086A6F">
            <w:pPr>
              <w:autoSpaceDE w:val="0"/>
              <w:autoSpaceDN w:val="0"/>
              <w:adjustRightInd w:val="0"/>
              <w:snapToGrid w:val="0"/>
              <w:rPr>
                <w:rFonts w:eastAsia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注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：</w:t>
            </w:r>
            <w:r>
              <w:rPr>
                <w:rFonts w:eastAsia="宋体"/>
                <w:sz w:val="18"/>
                <w:szCs w:val="18"/>
                <w:highlight w:val="none"/>
              </w:rPr>
              <w:t>1</w:t>
            </w:r>
            <w:r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填写供应商资质、业绩等要求，如无特殊要求可不填写；</w:t>
            </w:r>
          </w:p>
          <w:p w14:paraId="65F937F1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eastAsia="宋体"/>
                <w:szCs w:val="21"/>
                <w:highlight w:val="none"/>
              </w:rPr>
            </w:pPr>
            <w:r>
              <w:rPr>
                <w:rFonts w:eastAsia="宋体"/>
                <w:sz w:val="18"/>
                <w:szCs w:val="18"/>
                <w:highlight w:val="none"/>
              </w:rPr>
              <w:t>2</w:t>
            </w:r>
            <w:r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如项目分包，且各包供应商资格要求、付款方式、服务期限等不同，请在</w:t>
            </w:r>
            <w:r>
              <w:rPr>
                <w:rFonts w:hint="eastAsia" w:eastAsia="宋体"/>
                <w:sz w:val="18"/>
                <w:szCs w:val="18"/>
                <w:highlight w:val="none"/>
              </w:rPr>
              <w:t>“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服务需求”中分别填写各包别要求。</w:t>
            </w:r>
          </w:p>
        </w:tc>
      </w:tr>
      <w:tr w14:paraId="6008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5EE05">
            <w:pPr>
              <w:adjustRightInd w:val="0"/>
              <w:snapToGrid w:val="0"/>
              <w:jc w:val="center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  <w:lang w:val="en-US" w:eastAsia="zh-CN"/>
              </w:rPr>
              <w:t>是否允许联合体投标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92EDE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/>
                <w:highlight w:val="none"/>
              </w:rPr>
            </w:pPr>
            <w:r>
              <w:rPr>
                <w:rFonts w:hint="eastAsia" w:eastAsia="宋体" w:cs="宋体"/>
                <w:highlight w:val="none"/>
              </w:rPr>
              <w:t>是</w:t>
            </w: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/>
                <w:highlight w:val="none"/>
              </w:rPr>
              <w:t>；</w:t>
            </w:r>
            <w:r>
              <w:rPr>
                <w:rFonts w:hint="eastAsia" w:eastAsia="宋体" w:cs="宋体"/>
                <w:highlight w:val="none"/>
              </w:rPr>
              <w:t>否</w:t>
            </w:r>
            <w:r>
              <w:rPr>
                <w:rFonts w:ascii="宋体" w:hAnsi="宋体" w:eastAsia="宋体"/>
                <w:highlight w:val="none"/>
              </w:rPr>
              <w:t>□</w:t>
            </w:r>
          </w:p>
          <w:p w14:paraId="402B886E">
            <w:pPr>
              <w:autoSpaceDE w:val="0"/>
              <w:autoSpaceDN w:val="0"/>
              <w:adjustRightInd w:val="0"/>
              <w:snapToGrid w:val="0"/>
              <w:rPr>
                <w:rFonts w:eastAsia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highlight w:val="none"/>
                <w:lang w:val="en-US" w:eastAsia="zh-CN"/>
              </w:rPr>
              <w:t xml:space="preserve">是否接受两个以上的自然人、法人或者其他组织组成一个联合体，以一个供应商的身份共同参加政府采购。参加联合体的供应商应当明确联合体各方承担的工作和义务。联合体各方应当共同与采购人签订采购合同，就采购合同约定的事项对采购人承担连带责任。未载明的视为允许。 </w:t>
            </w:r>
          </w:p>
        </w:tc>
      </w:tr>
      <w:tr w14:paraId="64F9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4D938">
            <w:pPr>
              <w:adjustRightInd w:val="0"/>
              <w:snapToGrid w:val="0"/>
              <w:jc w:val="center"/>
              <w:rPr>
                <w:rFonts w:eastAsia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拟采用的评标办法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0193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 w:cs="宋体"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highlight w:val="none"/>
              </w:rPr>
              <w:t>（</w:t>
            </w:r>
            <w:r>
              <w:rPr>
                <w:rFonts w:ascii="宋体" w:hAnsi="宋体" w:eastAsia="宋体" w:cs="宋体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highlight w:val="none"/>
              </w:rPr>
              <w:t>）最低评标价法</w:t>
            </w:r>
          </w:p>
          <w:p w14:paraId="3B4C18C5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ascii="宋体" w:hAnsi="宋体" w:eastAsia="宋体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highlight w:val="none"/>
              </w:rPr>
              <w:t>（</w:t>
            </w:r>
            <w:r>
              <w:rPr>
                <w:rFonts w:ascii="宋体" w:hAnsi="宋体" w:eastAsia="宋体" w:cs="宋体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highlight w:val="none"/>
              </w:rPr>
              <w:t>）综合评分法（分值设置：技术分</w:t>
            </w:r>
            <w:r>
              <w:rPr>
                <w:rFonts w:ascii="宋体" w:hAnsi="宋体"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分，价格分</w:t>
            </w:r>
            <w:r>
              <w:rPr>
                <w:rFonts w:ascii="宋体" w:hAnsi="宋体" w:eastAsia="宋体" w:cs="宋体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highlight w:val="none"/>
              </w:rPr>
              <w:t>分，资信分</w:t>
            </w:r>
          </w:p>
          <w:p w14:paraId="744F4223">
            <w:pPr>
              <w:autoSpaceDE w:val="0"/>
              <w:autoSpaceDN w:val="0"/>
              <w:adjustRightInd w:val="0"/>
              <w:snapToGrid w:val="0"/>
              <w:rPr>
                <w:rFonts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highlight w:val="none"/>
              </w:rPr>
              <w:t>分）</w:t>
            </w:r>
          </w:p>
          <w:p w14:paraId="5A22CDD0">
            <w:pPr>
              <w:autoSpaceDE w:val="0"/>
              <w:autoSpaceDN w:val="0"/>
              <w:adjustRightInd w:val="0"/>
              <w:snapToGrid w:val="0"/>
              <w:rPr>
                <w:rFonts w:hint="eastAsia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注：1.询价、竞争性谈判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比选等方式可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采用最低评标价法；</w:t>
            </w:r>
          </w:p>
          <w:p w14:paraId="043E9063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2.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公开招标、竞争性磋商、比选等方式可采用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综合评分法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6F35E80D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hint="eastAsia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公开招标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分值设置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：货物项目，价格分值≥30%，服务项目，价格分值≥10%；</w:t>
            </w:r>
          </w:p>
          <w:p w14:paraId="2314832C">
            <w:pPr>
              <w:autoSpaceDE w:val="0"/>
              <w:autoSpaceDN w:val="0"/>
              <w:adjustRightInd w:val="0"/>
              <w:snapToGrid w:val="0"/>
              <w:ind w:firstLine="360" w:firstLineChars="200"/>
              <w:rPr>
                <w:rFonts w:eastAsia="宋体"/>
                <w:szCs w:val="21"/>
                <w:highlight w:val="none"/>
              </w:rPr>
            </w:pP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竞争性磋商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比选</w:t>
            </w:r>
            <w:r>
              <w:rPr>
                <w:rFonts w:hint="eastAsia" w:eastAsia="宋体" w:cs="宋体"/>
                <w:sz w:val="18"/>
                <w:szCs w:val="18"/>
                <w:highlight w:val="none"/>
                <w:lang w:val="en-US" w:eastAsia="zh-CN"/>
              </w:rPr>
              <w:t>分值设置</w:t>
            </w:r>
            <w:r>
              <w:rPr>
                <w:rFonts w:hint="eastAsia" w:eastAsia="宋体" w:cs="宋体"/>
                <w:sz w:val="18"/>
                <w:szCs w:val="18"/>
                <w:highlight w:val="none"/>
              </w:rPr>
              <w:t>：货物项目，价格分值30%～60%；服务项目，价格分值10%～30%。）</w:t>
            </w:r>
          </w:p>
        </w:tc>
      </w:tr>
      <w:tr w14:paraId="35D13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9A448">
            <w:pPr>
              <w:adjustRightInd w:val="0"/>
              <w:snapToGrid w:val="0"/>
              <w:jc w:val="center"/>
              <w:rPr>
                <w:rFonts w:eastAsia="宋体"/>
                <w:b/>
                <w:bCs/>
                <w:highlight w:val="none"/>
              </w:rPr>
            </w:pPr>
            <w:r>
              <w:rPr>
                <w:rFonts w:hint="eastAsia" w:eastAsia="宋体" w:cs="宋体"/>
                <w:b/>
                <w:bCs/>
                <w:highlight w:val="none"/>
              </w:rPr>
              <w:t>集中踏勘现场要求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053F3">
            <w:pPr>
              <w:autoSpaceDE w:val="0"/>
              <w:autoSpaceDN w:val="0"/>
              <w:adjustRightInd w:val="0"/>
              <w:snapToGrid w:val="0"/>
              <w:rPr>
                <w:rFonts w:eastAsia="宋体"/>
                <w:i/>
                <w:iCs/>
                <w:szCs w:val="21"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如有，请填写时间、地点、联系人、联系电话</w:t>
            </w:r>
          </w:p>
        </w:tc>
      </w:tr>
      <w:tr w14:paraId="0DB36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1104F">
            <w:pPr>
              <w:adjustRightInd w:val="0"/>
              <w:snapToGrid w:val="0"/>
              <w:jc w:val="center"/>
              <w:rPr>
                <w:rFonts w:eastAsia="宋体" w:cs="宋体"/>
                <w:highlight w:val="none"/>
              </w:rPr>
            </w:pPr>
            <w:r>
              <w:rPr>
                <w:rFonts w:eastAsia="宋体" w:cs="宋体"/>
                <w:b/>
                <w:bCs/>
                <w:highlight w:val="none"/>
              </w:rPr>
              <w:t>合同管理安排</w:t>
            </w:r>
          </w:p>
        </w:tc>
        <w:tc>
          <w:tcPr>
            <w:tcW w:w="6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B6735">
            <w:pPr>
              <w:autoSpaceDE w:val="0"/>
              <w:autoSpaceDN w:val="0"/>
              <w:adjustRightInd w:val="0"/>
              <w:snapToGrid w:val="0"/>
              <w:rPr>
                <w:rFonts w:eastAsia="宋体" w:cs="宋体"/>
                <w:i/>
                <w:iCs/>
                <w:highlight w:val="none"/>
              </w:rPr>
            </w:pPr>
            <w:r>
              <w:rPr>
                <w:rFonts w:hint="eastAsia" w:eastAsia="宋体" w:cs="宋体"/>
                <w:i/>
                <w:iCs/>
                <w:highlight w:val="none"/>
              </w:rPr>
              <w:t>附合同模版</w:t>
            </w:r>
          </w:p>
        </w:tc>
      </w:tr>
    </w:tbl>
    <w:p w14:paraId="783E42C1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六、综合评分表（综合评分法适用）</w:t>
      </w:r>
    </w:p>
    <w:p w14:paraId="0793DE9A">
      <w:pPr>
        <w:spacing w:line="360" w:lineRule="auto"/>
        <w:ind w:firstLine="422" w:firstLineChars="200"/>
        <w:rPr>
          <w:rFonts w:eastAsia="宋体" w:cs="宋体"/>
          <w:b/>
          <w:highlight w:val="none"/>
        </w:rPr>
      </w:pPr>
      <w:r>
        <w:rPr>
          <w:rFonts w:hint="eastAsia" w:eastAsia="宋体" w:cs="宋体"/>
          <w:b/>
          <w:highlight w:val="none"/>
        </w:rPr>
        <w:t>综合评分详评指标表：</w:t>
      </w:r>
    </w:p>
    <w:tbl>
      <w:tblPr>
        <w:tblStyle w:val="5"/>
        <w:tblW w:w="8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4621"/>
        <w:gridCol w:w="2163"/>
      </w:tblGrid>
      <w:tr w14:paraId="31A7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F706B">
            <w:pPr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spacing w:val="151"/>
                <w:kern w:val="0"/>
                <w:highlight w:val="none"/>
                <w:fitText w:val="723" w:id="244412787"/>
              </w:rPr>
              <w:t>指</w:t>
            </w:r>
            <w:r>
              <w:rPr>
                <w:rFonts w:hint="eastAsia" w:eastAsia="宋体" w:cs="宋体"/>
                <w:b/>
                <w:spacing w:val="0"/>
                <w:kern w:val="0"/>
                <w:highlight w:val="none"/>
                <w:fitText w:val="723" w:id="244412787"/>
              </w:rPr>
              <w:t>标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894BD">
            <w:pPr>
              <w:adjustRightInd w:val="0"/>
              <w:snapToGrid w:val="0"/>
              <w:spacing w:line="0" w:lineRule="atLeast"/>
              <w:ind w:firstLine="422" w:firstLineChars="200"/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指标描述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BE4C">
            <w:pPr>
              <w:adjustRightInd w:val="0"/>
              <w:snapToGrid w:val="0"/>
              <w:spacing w:line="0" w:lineRule="atLeast"/>
              <w:jc w:val="center"/>
              <w:rPr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分值范围</w:t>
            </w:r>
          </w:p>
        </w:tc>
      </w:tr>
      <w:tr w14:paraId="1031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BEA0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063F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7E20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0241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E710A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375D5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471D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5460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FDAF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7DCDF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2DA1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  <w:tr w14:paraId="69750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10BE">
            <w:pPr>
              <w:jc w:val="center"/>
              <w:rPr>
                <w:b/>
                <w:bCs/>
                <w:highlight w:val="none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0723">
            <w:pPr>
              <w:rPr>
                <w:b/>
                <w:bCs/>
                <w:highlight w:val="none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B9CF"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>X-Y</w:t>
            </w:r>
          </w:p>
        </w:tc>
      </w:tr>
    </w:tbl>
    <w:p w14:paraId="22053AED">
      <w:pPr>
        <w:spacing w:line="360" w:lineRule="auto"/>
        <w:ind w:firstLine="422" w:firstLineChars="200"/>
        <w:rPr>
          <w:rFonts w:hint="eastAsia" w:eastAsia="宋体" w:cs="宋体"/>
          <w:b/>
          <w:highlight w:val="none"/>
          <w:u w:val="single"/>
        </w:rPr>
      </w:pPr>
    </w:p>
    <w:p w14:paraId="37308C2F">
      <w:pPr>
        <w:spacing w:line="360" w:lineRule="auto"/>
        <w:ind w:firstLine="422" w:firstLineChars="200"/>
        <w:rPr>
          <w:rFonts w:eastAsia="宋体" w:cs="宋体"/>
          <w:b/>
          <w:highlight w:val="none"/>
          <w:u w:val="single"/>
        </w:rPr>
      </w:pPr>
      <w:r>
        <w:rPr>
          <w:rFonts w:hint="eastAsia" w:eastAsia="宋体" w:cs="宋体"/>
          <w:b/>
          <w:highlight w:val="none"/>
          <w:u w:val="single"/>
          <w:lang w:eastAsia="zh-CN"/>
        </w:rPr>
        <w:t>七</w:t>
      </w:r>
      <w:r>
        <w:rPr>
          <w:rFonts w:hint="eastAsia" w:eastAsia="宋体" w:cs="宋体"/>
          <w:b/>
          <w:highlight w:val="none"/>
          <w:u w:val="single"/>
        </w:rPr>
        <w:t>、采购需求填写要求：</w:t>
      </w:r>
    </w:p>
    <w:p w14:paraId="02436AA5">
      <w:pPr>
        <w:widowControl/>
        <w:adjustRightInd w:val="0"/>
        <w:snapToGrid w:val="0"/>
        <w:spacing w:line="440" w:lineRule="exact"/>
        <w:ind w:firstLine="420" w:firstLineChars="200"/>
        <w:rPr>
          <w:sz w:val="24"/>
          <w:highlight w:val="none"/>
          <w:lang w:eastAsia="zh-TW"/>
        </w:rPr>
      </w:pPr>
      <w:r>
        <w:rPr>
          <w:rFonts w:hint="eastAsia" w:eastAsia="宋体" w:cs="宋体"/>
          <w:szCs w:val="21"/>
          <w:highlight w:val="none"/>
          <w:u w:val="single"/>
        </w:rPr>
        <w:t>（一）字体及格式：项目概况、工程需求、报价要求及其他要求中所有字体均使用宋体小四，单倍行距，首行空两格。</w:t>
      </w:r>
      <w:r>
        <w:rPr>
          <w:sz w:val="24"/>
          <w:highlight w:val="none"/>
          <w:lang w:eastAsia="zh-TW"/>
        </w:rPr>
        <w:tab/>
      </w:r>
    </w:p>
    <w:p w14:paraId="17A11A12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FEE85FC-6F96-4A3F-BAA8-871314199173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F18126F-EDD3-48BB-9DFE-11291766C2EC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65E59AB2-D39D-41DA-BCFC-0489A1B661E2}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6F"/>
    <w:rsid w:val="00177F1F"/>
    <w:rsid w:val="004B6D27"/>
    <w:rsid w:val="005B6D89"/>
    <w:rsid w:val="00711F6F"/>
    <w:rsid w:val="00CC4E23"/>
    <w:rsid w:val="00FD5BF8"/>
    <w:rsid w:val="13C670A1"/>
    <w:rsid w:val="2A06441D"/>
    <w:rsid w:val="3909368C"/>
    <w:rsid w:val="3C560D09"/>
    <w:rsid w:val="41271776"/>
    <w:rsid w:val="4A701845"/>
    <w:rsid w:val="570376CE"/>
    <w:rsid w:val="739E5AB6"/>
    <w:rsid w:val="7960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adjustRightInd w:val="0"/>
      <w:snapToGrid w:val="0"/>
      <w:spacing w:before="166" w:beforeLines="50" w:after="166" w:afterLines="50" w:line="440" w:lineRule="exact"/>
      <w:jc w:val="center"/>
      <w:outlineLvl w:val="0"/>
    </w:pPr>
    <w:rPr>
      <w:rFonts w:ascii="方正小标宋_GBK" w:eastAsia="方正小标宋_GBK" w:cs="Times New Roman" w:hAnsiTheme="minorEastAsia"/>
      <w:b/>
      <w:bCs/>
      <w:color w:val="000000"/>
      <w:kern w:val="44"/>
      <w:sz w:val="36"/>
      <w:szCs w:val="36"/>
      <w:lang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0"/>
    <w:rPr>
      <w:rFonts w:ascii="方正小标宋_GBK" w:eastAsia="方正小标宋_GBK" w:cs="Times New Roman" w:hAnsiTheme="minorEastAsia"/>
      <w:b/>
      <w:bCs/>
      <w:color w:val="000000"/>
      <w:kern w:val="44"/>
      <w:sz w:val="36"/>
      <w:szCs w:val="36"/>
      <w:lang w:bidi="en-US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337</Words>
  <Characters>360</Characters>
  <Lines>6</Lines>
  <Paragraphs>1</Paragraphs>
  <TotalTime>3</TotalTime>
  <ScaleCrop>false</ScaleCrop>
  <LinksUpToDate>false</LinksUpToDate>
  <CharactersWithSpaces>460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2024-07-04T07:22:00Z</dcterms:created>
  <dc:creator>hp</dc:creator>
  <cp:lastModifiedBy>ASUS</cp:lastModifiedBy>
  <dcterms:modified xsi:type="dcterms:W3CDTF">2026-10-13T08:20:53Z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eyJoZGlkIjoiNTE1NDRiOTdhNjNkYThmZmI1ZTE2NGQ5MjViZWRkZTgiLCJ1c2VySWQiOiIxODEyMzMzOTQxIn0=</vt:lpwstr>
  </property>
  <property fmtid="{D5CDD505-2E9C-101B-9397-08002B2CF9AE}" pid="3" name="KSOProductBuildVer">
    <vt:lpwstr>2052-12.1.0.29161</vt:lpwstr>
  </property>
  <property fmtid="{D5CDD505-2E9C-101B-9397-08002B2CF9AE}" pid="4" name="ICV">
    <vt:lpwstr>122D3003DD504DE1807FB5268CB30F19_13</vt:lpwstr>
  </property>
</Properties>
</file>